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A7AF1" w14:textId="61943C54" w:rsidR="00527ECD" w:rsidRDefault="00527ECD" w:rsidP="00341697">
      <w:pPr>
        <w:pStyle w:val="Titre1"/>
      </w:pPr>
      <w:r>
        <w:t xml:space="preserve">Unità </w:t>
      </w:r>
      <w:r w:rsidR="00AE0D95">
        <w:t xml:space="preserve">9 </w:t>
      </w:r>
      <w:r w:rsidR="00341697">
        <w:t>Un fascino reciproco!</w:t>
      </w:r>
    </w:p>
    <w:p w14:paraId="09DA5B4E" w14:textId="0D2CD302" w:rsidR="00341697" w:rsidRPr="00341697" w:rsidRDefault="00341697" w:rsidP="00341697">
      <w:pPr>
        <w:pStyle w:val="Titre2"/>
      </w:pPr>
      <w:bookmarkStart w:id="0" w:name="Bookmark9"/>
      <w:r w:rsidRPr="00360C4B">
        <w:t>Dal sogno alla realtà…</w:t>
      </w:r>
      <w:r>
        <w:t xml:space="preserve"> p. 114</w:t>
      </w:r>
    </w:p>
    <w:p w14:paraId="18ED6853" w14:textId="77777777" w:rsidR="00341697" w:rsidRDefault="00341697" w:rsidP="00341697">
      <w:pPr>
        <w:pStyle w:val="Paragraphedeliste"/>
      </w:pPr>
      <w:r>
        <w:t xml:space="preserve">Vita incollò il naso alla vetrina di un negozio. […] Nella vetrina, il manichino di una donna slanciata, sportiva, […] sorrideva. Era una donna finta, ma tutte le donne qui […] sembravano finte. […] Erano altissime, magrissime, biondissime. […] Vita non aveva mai visto donne simili, ed era affascinata. Forse al sole di questa città, </w:t>
      </w:r>
      <w:bookmarkStart w:id="1" w:name="Bookmark1"/>
      <w:r>
        <w:t>anche lei sarebbe diventata così – da grande.</w:t>
      </w:r>
    </w:p>
    <w:bookmarkEnd w:id="1"/>
    <w:p w14:paraId="66C7F957" w14:textId="77777777" w:rsidR="00341697" w:rsidRDefault="00341697" w:rsidP="00341697">
      <w:pPr>
        <w:pStyle w:val="Paragraphedeliste"/>
      </w:pPr>
      <w:r>
        <w:t>Dobbiamo andarcene – disse Diamante. […] Ci guardano tutti storto</w:t>
      </w:r>
      <w:r w:rsidRPr="00360C4B">
        <w:rPr>
          <w:vertAlign w:val="superscript"/>
        </w:rPr>
        <w:t>1</w:t>
      </w:r>
      <w:r w:rsidRPr="00360C4B">
        <w:t>.</w:t>
      </w:r>
      <w:r>
        <w:t xml:space="preserve"> […]</w:t>
      </w:r>
    </w:p>
    <w:p w14:paraId="20B5597F" w14:textId="77777777" w:rsidR="00341697" w:rsidRDefault="00341697" w:rsidP="00341697">
      <w:pPr>
        <w:pStyle w:val="Paragraphedeliste"/>
      </w:pPr>
      <w:r>
        <w:t xml:space="preserve">Passarono sotto un arco con la scritta MACY’S ed entrarono nel regno della luce. Vita non aveva mai visto un luogo simile, </w:t>
      </w:r>
      <w:bookmarkStart w:id="2" w:name="Bookmark2"/>
      <w:r>
        <w:t xml:space="preserve">né lo avrebbe visto </w:t>
      </w:r>
      <w:bookmarkEnd w:id="2"/>
      <w:r>
        <w:t>negli anni successivi. […] Ma quel pomeriggio pur rimase indelebile nella sua memoria – con la vivida immediatezza di un sogno.</w:t>
      </w:r>
    </w:p>
    <w:p w14:paraId="68371D46" w14:textId="77777777" w:rsidR="00341697" w:rsidRDefault="00341697" w:rsidP="00341697">
      <w:pPr>
        <w:pStyle w:val="Paragraphedeliste"/>
      </w:pPr>
      <w:r>
        <w:t>Scendeva il buio quando […] si inoltrarono in un parco che somigliava a una campagna. […]</w:t>
      </w:r>
    </w:p>
    <w:p w14:paraId="256AF2DA" w14:textId="77777777" w:rsidR="00341697" w:rsidRDefault="00341697" w:rsidP="00341697">
      <w:pPr>
        <w:pStyle w:val="Paragraphedeliste"/>
      </w:pPr>
      <w:r>
        <w:t>Fu allora che l’italiano li notò.</w:t>
      </w:r>
    </w:p>
    <w:p w14:paraId="12F368AB" w14:textId="77777777" w:rsidR="00341697" w:rsidRPr="00013A67" w:rsidRDefault="00341697" w:rsidP="00341697">
      <w:pPr>
        <w:pStyle w:val="Paragraphedeliste"/>
        <w:rPr>
          <w:shd w:val="clear" w:color="auto" w:fill="FFFF00"/>
        </w:rPr>
      </w:pPr>
      <w:r>
        <w:t xml:space="preserve">Era un ambulante. […] Non potete stare qui, </w:t>
      </w:r>
      <w:r>
        <w:rPr>
          <w:i/>
          <w:iCs/>
        </w:rPr>
        <w:t>piccerelli</w:t>
      </w:r>
      <w:r>
        <w:t xml:space="preserve">, disse. […] Siccome era italiano […] non diffidarono di lui. […] L’ambulante […] era gentile e interessato ai loro discorsi, come gli adulti non sono mai. Poi si fece triste e disse in tono malinconico che non sarebbero mai dovuti venire. Questo era un posto bruttissimo, non era vero niente di quello che si raccontava dall’altra parte. L’unica differenza fra l’America e l’Italia erano i soldi: i soldi qui c’erano, ma non erano destinati a loro. Anzi, loro servivano proprio per farli fare a qualcun altro. Dovevano tornare subito in Italia. Lui, se avesse potuto, sarebbe partito anche adesso. Solo che non poteva. A volte </w:t>
      </w:r>
      <w:bookmarkStart w:id="3" w:name="Bookmark3"/>
      <w:r>
        <w:t>è difficile tornare indietro</w:t>
      </w:r>
      <w:bookmarkEnd w:id="3"/>
      <w:r>
        <w:t xml:space="preserve">. Dall’altra parte, tutti credevano che fosse diventato ricco. […] Diamante fu così deluso dal discorso dell’ambulante che non gli rivolse più la parola. </w:t>
      </w:r>
      <w:bookmarkStart w:id="4" w:name="Bookmark4"/>
      <w:r>
        <w:t>Questa città era una meraviglia bellissima, lui già la preferiva a qualunque altra e la fortuna lo stava aspettando.</w:t>
      </w:r>
      <w:bookmarkEnd w:id="4"/>
      <w:r>
        <w:t xml:space="preserve"> </w:t>
      </w:r>
    </w:p>
    <w:p w14:paraId="1F0328F0" w14:textId="2EA8F176" w:rsidR="00341697" w:rsidRPr="00341697" w:rsidRDefault="00341697" w:rsidP="00341697">
      <w:pPr>
        <w:pStyle w:val="Paragraphedeliste"/>
        <w:jc w:val="right"/>
      </w:pPr>
      <w:r w:rsidRPr="00341697">
        <w:t xml:space="preserve">Melania Mazzucco, </w:t>
      </w:r>
      <w:r>
        <w:t>“</w:t>
      </w:r>
      <w:r w:rsidRPr="00341697">
        <w:t>Vita</w:t>
      </w:r>
      <w:r>
        <w:t>”</w:t>
      </w:r>
      <w:r w:rsidRPr="00341697">
        <w:t>, © Rizzoli, 2003</w:t>
      </w:r>
    </w:p>
    <w:p w14:paraId="5746373C" w14:textId="77777777" w:rsidR="00341697" w:rsidRPr="00341697" w:rsidRDefault="00341697" w:rsidP="00341697">
      <w:pPr>
        <w:pStyle w:val="Notes"/>
      </w:pPr>
      <w:r w:rsidRPr="00341697">
        <w:lastRenderedPageBreak/>
        <w:t>1. ci guardano di traverso</w:t>
      </w:r>
    </w:p>
    <w:p w14:paraId="128F78D5" w14:textId="77777777" w:rsidR="00341697" w:rsidRDefault="00341697">
      <w:pPr>
        <w:suppressAutoHyphens w:val="0"/>
        <w:spacing w:after="160" w:line="259" w:lineRule="auto"/>
      </w:pPr>
      <w:r>
        <w:br w:type="page"/>
      </w:r>
    </w:p>
    <w:p w14:paraId="5DA69D8C" w14:textId="2147C8DD" w:rsidR="00341697" w:rsidRDefault="00341697" w:rsidP="00341697">
      <w:pPr>
        <w:pStyle w:val="Titre2"/>
      </w:pPr>
      <w:r>
        <w:lastRenderedPageBreak/>
        <w:t>“Tu vuo’ fa’ l’americano… !” p. 116</w:t>
      </w:r>
    </w:p>
    <w:p w14:paraId="22292F4F" w14:textId="77777777" w:rsidR="00341697" w:rsidRPr="00341697" w:rsidRDefault="00341697" w:rsidP="00341697">
      <w:pPr>
        <w:pStyle w:val="Paragraphedeliste"/>
      </w:pPr>
      <w:r w:rsidRPr="00341697">
        <w:t>L’identità etnica degli italoamericani abbastanza forte nella prima generazione, segregata nelle omogenee “piccole Italie”, si è gradualmente indebolita in seguito al loro esodo negli eterogenei sobborghi suburbani. […]</w:t>
      </w:r>
    </w:p>
    <w:p w14:paraId="2108B84D" w14:textId="77777777" w:rsidR="00341697" w:rsidRPr="00341697" w:rsidRDefault="00341697" w:rsidP="00341697">
      <w:pPr>
        <w:pStyle w:val="Paragraphedeliste"/>
      </w:pPr>
      <w:r w:rsidRPr="00341697">
        <w:t>La seconda generazione ha dovuto, invece, affrontare un conflitto di identità. Gradualmente, con la loro realizzazione dell’assimilazione strutturale è subentrata la mobilità sociale, quella geografica, l’aumento di matrimoni misti con persone di altre etnie e la loro identità etnica si è sempre più attenuata.</w:t>
      </w:r>
    </w:p>
    <w:p w14:paraId="66932A34" w14:textId="77777777" w:rsidR="00341697" w:rsidRPr="00341697" w:rsidRDefault="00341697" w:rsidP="00341697">
      <w:pPr>
        <w:pStyle w:val="Paragraphedeliste"/>
      </w:pPr>
      <w:r w:rsidRPr="00341697">
        <w:t>Quasi tutti delle nuove generazioni mostrano una identità prettamente simbolica. Il loro è un legame simbolico legato ad una canzone, a un piatto tipicamente italiano, a una festa. […]</w:t>
      </w:r>
    </w:p>
    <w:p w14:paraId="0823DEE2" w14:textId="7517A98D" w:rsidR="00341697" w:rsidRPr="00341697" w:rsidRDefault="00341697" w:rsidP="00341697">
      <w:pPr>
        <w:pStyle w:val="Paragraphedeliste"/>
      </w:pPr>
      <w:r w:rsidRPr="00341697">
        <w:t xml:space="preserve">L’etnicità che sopravvive […] è volontaria, per loro è piacevole ricordare le proprie radici; la loro identità la manifestano </w:t>
      </w:r>
      <w:bookmarkStart w:id="5" w:name="Bookmark6"/>
      <w:r w:rsidRPr="00341697">
        <w:t xml:space="preserve">nelle attività di tempo libero </w:t>
      </w:r>
      <w:bookmarkEnd w:id="5"/>
      <w:r w:rsidRPr="00341697">
        <w:t>piuttosto che in quelle lavorative, mentre per i loro nonni e bisnonni era considerata una parte vitale della loro quotidianità. Ormai un flusso annuale di nuovi immigrati per rigenerare la cultura italiana non avviene più. Gran parte dei nuovi arrivi […] fanno parte della categoria dei “brain drain” […] che non hanno rigenerato una vera comunità etnica legata al proprio quartiere, ma una comunità dispersa, digitale e virtuale.</w:t>
      </w:r>
    </w:p>
    <w:p w14:paraId="632A4703" w14:textId="77777777" w:rsidR="00341697" w:rsidRPr="00341697" w:rsidRDefault="00341697" w:rsidP="00341697">
      <w:pPr>
        <w:pStyle w:val="Paragraphedeliste"/>
        <w:jc w:val="right"/>
      </w:pPr>
      <w:r w:rsidRPr="00341697">
        <w:t>Giuseppe Fortuna, “Tu vuo’ fa’ l’americano”, © La Voce di New York, 08/06/2018</w:t>
      </w:r>
    </w:p>
    <w:p w14:paraId="67F31FCB" w14:textId="3D2571CB" w:rsidR="00341697" w:rsidRDefault="00341697">
      <w:pPr>
        <w:suppressAutoHyphens w:val="0"/>
        <w:spacing w:after="160" w:line="259" w:lineRule="auto"/>
        <w:rPr>
          <w:rFonts w:cs="Courier New"/>
          <w:lang w:val="it-IT"/>
        </w:rPr>
      </w:pPr>
      <w:r>
        <w:rPr>
          <w:rFonts w:cs="Courier New"/>
          <w:lang w:val="it-IT"/>
        </w:rPr>
        <w:br w:type="page"/>
      </w:r>
    </w:p>
    <w:p w14:paraId="2FE98CC4" w14:textId="7506C26D" w:rsidR="00341697" w:rsidRPr="00341697" w:rsidRDefault="00341697" w:rsidP="00341697">
      <w:pPr>
        <w:pStyle w:val="Titre2"/>
      </w:pPr>
      <w:r w:rsidRPr="00D40BB4">
        <w:lastRenderedPageBreak/>
        <w:t xml:space="preserve">Un famoso, volontario ad Amatrice! </w:t>
      </w:r>
      <w:r>
        <w:t>p. 117</w:t>
      </w:r>
    </w:p>
    <w:p w14:paraId="2DCA1485" w14:textId="77777777" w:rsidR="00341697" w:rsidRPr="00341697" w:rsidRDefault="00341697" w:rsidP="00341697">
      <w:pPr>
        <w:pStyle w:val="Paragraphedeliste"/>
      </w:pPr>
      <w:r w:rsidRPr="00341697">
        <w:t>Giacomo Gianniotti, alias il bel dottor Andrew De Luca star di Grey’s Anatomy, è partito da Los Angeles con un gruppo di volontari per Amatrice.</w:t>
      </w:r>
    </w:p>
    <w:p w14:paraId="3C81F993" w14:textId="77777777" w:rsidR="00341697" w:rsidRPr="00341697" w:rsidRDefault="00341697" w:rsidP="00341697">
      <w:pPr>
        <w:pStyle w:val="Paragraphedeliste"/>
      </w:pPr>
      <w:r w:rsidRPr="00341697">
        <w:t>Nato in Italia per poi trasferirsi negli Stati Uniti, è volato ad Amatrice insieme ai volontari dell’associazione no profit All Hands Volunteers per aiutare le popolazioni colpite dal terremoto.</w:t>
      </w:r>
    </w:p>
    <w:p w14:paraId="608B0B65" w14:textId="6D19851D" w:rsidR="00341697" w:rsidRPr="00341697" w:rsidRDefault="00341697" w:rsidP="00341697">
      <w:pPr>
        <w:pStyle w:val="Paragraphedeliste"/>
      </w:pPr>
      <w:r w:rsidRPr="00341697">
        <w:t>Ecco il suo racconto. […]</w:t>
      </w:r>
    </w:p>
    <w:p w14:paraId="4693AFD8" w14:textId="0714937D" w:rsidR="00341697" w:rsidRPr="00341697" w:rsidRDefault="00341697" w:rsidP="00341697">
      <w:pPr>
        <w:pStyle w:val="Paragraphedeliste"/>
      </w:pPr>
      <w:r w:rsidRPr="00341697">
        <w:t>Io e la mia squadra di @allhandsvolunteers partiamo per Italia sta sera e fra pochi giorni arriviamo in #Amatrice per vedere come la nostra organizzazione può essere utile. E per tutte le famiglie in Italia che hanno sofferto questa enorme tragedia. Vi stiamo accanto e arriviamo.</w:t>
      </w:r>
    </w:p>
    <w:p w14:paraId="331491D9" w14:textId="12F6882D" w:rsidR="00341697" w:rsidRPr="00341697" w:rsidRDefault="00341697" w:rsidP="00341697">
      <w:pPr>
        <w:pStyle w:val="Paragraphedeliste"/>
      </w:pPr>
      <w:r w:rsidRPr="00341697">
        <w:t xml:space="preserve">Giorno 1 – […] Abbiamo visitato #Amatrice. E ‘stato terribile vedere il danno immenso e vedere la tristezza sulle facce delle famiglie coinvolte. Siamo rimasti tutti impressionati con il lavoro degli sforzi di risposta nazionali. […] Un grande bacio a tutti </w:t>
      </w:r>
      <w:r w:rsidR="002E1F4C">
        <w:t xml:space="preserve">voi </w:t>
      </w:r>
      <w:r w:rsidRPr="00341697">
        <w:t>in Italia che state soffrendo da questa enorme tragedia. Vi stiamo accanto. #italyearthquake</w:t>
      </w:r>
    </w:p>
    <w:p w14:paraId="2DFF8BB8" w14:textId="69FAFBD9" w:rsidR="00341697" w:rsidRPr="00341697" w:rsidRDefault="00341697" w:rsidP="00341697">
      <w:pPr>
        <w:pStyle w:val="Paragraphedeliste"/>
      </w:pPr>
      <w:r w:rsidRPr="00341697">
        <w:t>2° giorno abbiamo visitato #Accumoli #arquatadeltronto #pescaradeltronto e #norcia. C’era un sacco di danni per Accumoli, Arquata e Pescara […]. Al momento i nostri sforzi […] non sono necessari, ma vogliamo ottenere informazioni per tutti coloro che vogliono contribuire […]. Rimanete sintonizzati! #italyearthquake</w:t>
      </w:r>
    </w:p>
    <w:p w14:paraId="3F9FEE4E" w14:textId="473918D0" w:rsidR="00341697" w:rsidRPr="00475480" w:rsidRDefault="00341697" w:rsidP="00341697">
      <w:pPr>
        <w:pStyle w:val="Paragraphedeliste"/>
        <w:jc w:val="right"/>
        <w:rPr>
          <w:rFonts w:cs="Courier New"/>
        </w:rPr>
      </w:pPr>
      <w:r>
        <w:rPr>
          <w:rFonts w:cs="Courier New"/>
        </w:rPr>
        <w:t>Alessia Sironi, “</w:t>
      </w:r>
      <w:r w:rsidRPr="00475480">
        <w:rPr>
          <w:rFonts w:cs="Courier New"/>
        </w:rPr>
        <w:t>Terremoto: Giacomo Gianniotti, il dottor De Luca di Grey’s Anatomy, volontario ad Amatrice</w:t>
      </w:r>
      <w:r>
        <w:rPr>
          <w:rFonts w:cs="Courier New"/>
        </w:rPr>
        <w:t xml:space="preserve">”, </w:t>
      </w:r>
      <w:r>
        <w:t>©</w:t>
      </w:r>
      <w:r>
        <w:rPr>
          <w:rFonts w:cs="Courier New"/>
        </w:rPr>
        <w:t xml:space="preserve"> </w:t>
      </w:r>
      <w:r w:rsidRPr="005E200E">
        <w:rPr>
          <w:rFonts w:cs="Courier New"/>
        </w:rPr>
        <w:t>donnamoderna.com</w:t>
      </w:r>
    </w:p>
    <w:p w14:paraId="758605B7" w14:textId="77777777" w:rsidR="00341697" w:rsidRDefault="00341697" w:rsidP="00341697">
      <w:pPr>
        <w:rPr>
          <w:rFonts w:cs="Courier New"/>
          <w:lang w:val="it-IT"/>
        </w:rPr>
      </w:pPr>
    </w:p>
    <w:p w14:paraId="608B3CEE" w14:textId="77777777" w:rsidR="00341697" w:rsidRDefault="00341697" w:rsidP="00341697">
      <w:pPr>
        <w:rPr>
          <w:rFonts w:cs="Courier New"/>
          <w:lang w:val="it-IT"/>
        </w:rPr>
      </w:pPr>
    </w:p>
    <w:p w14:paraId="51EEDDFB" w14:textId="1BC5E92F" w:rsidR="00341697" w:rsidRDefault="00341697">
      <w:pPr>
        <w:suppressAutoHyphens w:val="0"/>
        <w:spacing w:after="160" w:line="259" w:lineRule="auto"/>
        <w:rPr>
          <w:rFonts w:ascii="Tahoma" w:eastAsiaTheme="minorHAnsi" w:hAnsi="Tahoma"/>
          <w:b/>
          <w:sz w:val="32"/>
          <w:szCs w:val="24"/>
          <w:lang w:val="it-IT"/>
        </w:rPr>
      </w:pPr>
      <w:r>
        <w:br w:type="page"/>
      </w:r>
    </w:p>
    <w:p w14:paraId="16F7A3EE" w14:textId="146B5266" w:rsidR="00341697" w:rsidRPr="00341697" w:rsidRDefault="00341697" w:rsidP="00341697">
      <w:pPr>
        <w:pStyle w:val="Titre2"/>
      </w:pPr>
      <w:r w:rsidRPr="00E12C51">
        <w:lastRenderedPageBreak/>
        <w:t>La libreria italiana hub-culturale di Boston</w:t>
      </w:r>
      <w:bookmarkEnd w:id="0"/>
      <w:r>
        <w:t xml:space="preserve"> p</w:t>
      </w:r>
      <w:r w:rsidR="00391AAC">
        <w:t>p</w:t>
      </w:r>
      <w:bookmarkStart w:id="6" w:name="_GoBack"/>
      <w:bookmarkEnd w:id="6"/>
      <w:r>
        <w:t>. 121-122</w:t>
      </w:r>
    </w:p>
    <w:p w14:paraId="266FBDA8" w14:textId="096F49A1" w:rsidR="00341697" w:rsidRPr="00341697" w:rsidRDefault="00341697" w:rsidP="00341697">
      <w:pPr>
        <w:pStyle w:val="Paragraphedeliste"/>
      </w:pPr>
      <w:r w:rsidRPr="00341697">
        <w:t>Nome americano, cuore italiano. “I AM Books” è l’unica libreria italoamericana degli Stati Uniti. È nata nel 2015 nel North End di Boston, l’antico quartiere italiano della capitale del Massachusetts. A fondarla Nicola Orichuia, emigrato dall’Italia nel 2008, e Jim Pinzio, italoamericano di terza generazione. Il loro è un progetto ambizioso: non solo far conoscere la cultura italoamericana, ma diventare ponte tra le diverse generazioni di italiani presenti a Boston. “Offriamo una vasta gamma di titoli e categorie che aiutano chi acquista libri da noi a capire meglio la nostra cultura”. Per questo non siamo dinanzi a una semplice libreria ma a un vero e proprio hub</w:t>
      </w:r>
      <w:r w:rsidR="00082131" w:rsidRPr="00082131">
        <w:rPr>
          <w:vertAlign w:val="superscript"/>
        </w:rPr>
        <w:t>1</w:t>
      </w:r>
      <w:r w:rsidRPr="00341697">
        <w:t xml:space="preserve"> culturale: “Quasi ogni settimana abbiamo almeno un evento, talvolta anche tre o quattro a settimana. Per lo più sono presentazioni di libri, ma anche concerti, rappresentazioni teatrali, lezioni d’italiano”.</w:t>
      </w:r>
    </w:p>
    <w:p w14:paraId="4AE1FE4C" w14:textId="56BBB26E" w:rsidR="00341697" w:rsidRPr="00341697" w:rsidRDefault="00341697" w:rsidP="00341697">
      <w:pPr>
        <w:pStyle w:val="Paragraphedeliste"/>
      </w:pPr>
      <w:r w:rsidRPr="00341697">
        <w:t>Da quest’anno, il 3 e il 4 novembre, addirittura un festival, IDEA Boston: “Vogliamo dare maggior enfasi al lavoro che cerchiamo di fare tutti i giorni in libreria, e nello stesso tempo vogliamo contribuire allo scambio di idee che sono la base per lo sviluppo di qualsiasi società”.</w:t>
      </w:r>
    </w:p>
    <w:p w14:paraId="32AB7C0B" w14:textId="79B91347" w:rsidR="00341697" w:rsidRPr="00341697" w:rsidRDefault="00341697" w:rsidP="00341697">
      <w:pPr>
        <w:pStyle w:val="Titre3"/>
      </w:pPr>
      <w:r w:rsidRPr="00341697">
        <w:t>Incontro tra generazioni di italiani</w:t>
      </w:r>
    </w:p>
    <w:p w14:paraId="7D840206" w14:textId="5766498D" w:rsidR="00341697" w:rsidRPr="00341697" w:rsidRDefault="00341697" w:rsidP="00341697">
      <w:pPr>
        <w:pStyle w:val="Paragraphedeliste"/>
      </w:pPr>
      <w:r w:rsidRPr="00341697">
        <w:t>Nicola, prima di emigrare, faceva il giornalista per varie testate. “La molla per partire – racconta – è arrivata da mia moglie Alessandra, laureata in medicina, che voleva venire a Boston a specializzarsi in chirurgia, visto che qui ci sono alcuni tra i migliori ospedali al mondo.” L’attitudine al cambiamento, però, risale agli anni del liceo: “Sia io che Alessandra abbiamo vissuto un anno all’estero e ci siamo incontrati su un aereo mentre eravamo di ritorno dalle nostre rispettive esperienze”. Boston si è rivelata una città atipica negli States: “Qui c’è una grande apertura mentale. Si percepisce una spinta in avanti che è più difficile trovare o esprimere in altre parti degli Stati Uniti. Inoltre, la città ha un leggero carattere europeo, il che non guasta per noi che veniamo dall’Europa.”</w:t>
      </w:r>
    </w:p>
    <w:p w14:paraId="7D82F755" w14:textId="4C258B85" w:rsidR="00341697" w:rsidRPr="00341697" w:rsidRDefault="00341697" w:rsidP="00341697">
      <w:pPr>
        <w:pStyle w:val="Titre3"/>
      </w:pPr>
      <w:r w:rsidRPr="00341697">
        <w:t>Una sfida imprenditoriale</w:t>
      </w:r>
    </w:p>
    <w:p w14:paraId="476214EF" w14:textId="0A209711" w:rsidR="00341697" w:rsidRPr="00341697" w:rsidRDefault="00341697" w:rsidP="00341697">
      <w:pPr>
        <w:pStyle w:val="Paragraphedeliste"/>
      </w:pPr>
      <w:r w:rsidRPr="00341697">
        <w:lastRenderedPageBreak/>
        <w:t>Far “attecchire” una libreria italoamericana a Boston è stata una sfida: “Fino a pochi anni fa qui era molto difficile far apprezzare autori stranieri. L’Italia è molto più ricettiva in tal senso. Tuttavia, ultimamente anche qui sta crescendo l’interesse per la letteratura di altri Paesi, Italia in particolare. Inoltre, nella nostra nazione leggere costa meno e ci sono molti incentivi per promuovere la lettura mentre negli States i libri sono più costosi e gli incentivi sono pochi”.</w:t>
      </w:r>
    </w:p>
    <w:p w14:paraId="1742D102" w14:textId="33B1E43A" w:rsidR="00341697" w:rsidRPr="00341697" w:rsidRDefault="00341697" w:rsidP="00341697">
      <w:pPr>
        <w:pStyle w:val="Paragraphedeliste"/>
      </w:pPr>
      <w:r w:rsidRPr="00341697">
        <w:t>L’iniziativa di Natale di “I AM Books”, quest’anno ha tutto il sapore della tradizione: “Introdurremo la tombolata che, negli Stati Uniti, non esiste; qui c’è il Bingo”. L’Italia vista da Boston provoca un mix di nostalgia e rammarico</w:t>
      </w:r>
      <w:r w:rsidR="00E5787A" w:rsidRPr="00E5787A">
        <w:rPr>
          <w:vertAlign w:val="superscript"/>
        </w:rPr>
        <w:t>2</w:t>
      </w:r>
      <w:r w:rsidRPr="00341697">
        <w:t xml:space="preserve">: “Nostalgia per la famiglia, per gli amici e i luoghi cari alla memoria. </w:t>
      </w:r>
      <w:bookmarkStart w:id="7" w:name="Bookmark10"/>
      <w:r w:rsidRPr="00341697">
        <w:t>Allo stesso tempo c’è un fondo di rammarico per le opportunità mancate nel nostro Paese che, sia chiaro, nessuno lascia a cuor leggero</w:t>
      </w:r>
      <w:bookmarkEnd w:id="7"/>
      <w:r w:rsidRPr="00341697">
        <w:t>”.</w:t>
      </w:r>
    </w:p>
    <w:p w14:paraId="658D7EAB" w14:textId="640F64CD" w:rsidR="00341697" w:rsidRPr="00341697" w:rsidRDefault="00341697" w:rsidP="00341697">
      <w:pPr>
        <w:pStyle w:val="Paragraphedeliste"/>
        <w:jc w:val="right"/>
      </w:pPr>
      <w:r w:rsidRPr="00341697">
        <w:t>Giulia Cananzi, “La libreria italiana hub-culturale di Boston”,</w:t>
      </w:r>
      <w:r w:rsidR="00E5787A">
        <w:t xml:space="preserve"> </w:t>
      </w:r>
      <w:r w:rsidR="00E5787A">
        <w:rPr>
          <w:rFonts w:cs="Tahoma"/>
        </w:rPr>
        <w:t>©</w:t>
      </w:r>
      <w:r w:rsidRPr="00341697">
        <w:t xml:space="preserve"> Messagero di Sant’Antonio, 03/11/2018</w:t>
      </w:r>
    </w:p>
    <w:p w14:paraId="0041656E" w14:textId="7F0C9446" w:rsidR="00341697" w:rsidRPr="00E12C51" w:rsidRDefault="00341697" w:rsidP="00341697">
      <w:pPr>
        <w:pStyle w:val="Notes"/>
      </w:pPr>
      <w:r w:rsidRPr="00E12C51">
        <w:t>1. centro</w:t>
      </w:r>
      <w:r w:rsidR="00E5787A">
        <w:t xml:space="preserve">; </w:t>
      </w:r>
      <w:r w:rsidR="00E5787A" w:rsidRPr="00E5787A">
        <w:t>2. dispiacere</w:t>
      </w:r>
    </w:p>
    <w:p w14:paraId="36921F39" w14:textId="5C5B489F" w:rsidR="00EE1D54" w:rsidRPr="000F43A5" w:rsidRDefault="00EE1D54" w:rsidP="000F43A5">
      <w:pPr>
        <w:pStyle w:val="Notes"/>
      </w:pPr>
    </w:p>
    <w:sectPr w:rsidR="00EE1D54" w:rsidRPr="000F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CD"/>
    <w:rsid w:val="00014175"/>
    <w:rsid w:val="00047E7E"/>
    <w:rsid w:val="00082131"/>
    <w:rsid w:val="000B557B"/>
    <w:rsid w:val="000F43A5"/>
    <w:rsid w:val="0014759F"/>
    <w:rsid w:val="001D7E00"/>
    <w:rsid w:val="00200BF7"/>
    <w:rsid w:val="002A1621"/>
    <w:rsid w:val="002D1693"/>
    <w:rsid w:val="002E1F4C"/>
    <w:rsid w:val="002E3E08"/>
    <w:rsid w:val="00306DBD"/>
    <w:rsid w:val="00341697"/>
    <w:rsid w:val="00391AAC"/>
    <w:rsid w:val="0039467F"/>
    <w:rsid w:val="003C2121"/>
    <w:rsid w:val="003D3A50"/>
    <w:rsid w:val="00414F23"/>
    <w:rsid w:val="004A316C"/>
    <w:rsid w:val="00501BA3"/>
    <w:rsid w:val="00527ECD"/>
    <w:rsid w:val="0054774D"/>
    <w:rsid w:val="00576B8E"/>
    <w:rsid w:val="005930C5"/>
    <w:rsid w:val="005E200E"/>
    <w:rsid w:val="00607BFC"/>
    <w:rsid w:val="00633294"/>
    <w:rsid w:val="00643F18"/>
    <w:rsid w:val="00675737"/>
    <w:rsid w:val="007577FA"/>
    <w:rsid w:val="008434D6"/>
    <w:rsid w:val="00861D7C"/>
    <w:rsid w:val="008864B1"/>
    <w:rsid w:val="008E3C01"/>
    <w:rsid w:val="00A1562B"/>
    <w:rsid w:val="00A35E84"/>
    <w:rsid w:val="00A46CFA"/>
    <w:rsid w:val="00AE0D95"/>
    <w:rsid w:val="00B06067"/>
    <w:rsid w:val="00BA6D04"/>
    <w:rsid w:val="00BB1FDE"/>
    <w:rsid w:val="00C5760D"/>
    <w:rsid w:val="00CE6330"/>
    <w:rsid w:val="00D3582B"/>
    <w:rsid w:val="00D44608"/>
    <w:rsid w:val="00DD0C36"/>
    <w:rsid w:val="00E5787A"/>
    <w:rsid w:val="00E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DFE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itre1">
    <w:name w:val="heading 1"/>
    <w:basedOn w:val="Titre2"/>
    <w:next w:val="Normal"/>
    <w:link w:val="Titre1Car"/>
    <w:uiPriority w:val="9"/>
    <w:qFormat/>
    <w:rsid w:val="00527ECD"/>
    <w:pPr>
      <w:outlineLvl w:val="0"/>
    </w:pPr>
    <w:rPr>
      <w:sz w:val="4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3582B"/>
    <w:pPr>
      <w:spacing w:after="360"/>
      <w:outlineLvl w:val="1"/>
    </w:pPr>
    <w:rPr>
      <w:rFonts w:eastAsiaTheme="minorHAnsi"/>
      <w:b/>
      <w:sz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B557B"/>
    <w:pPr>
      <w:spacing w:before="36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ECD"/>
    <w:pPr>
      <w:spacing w:after="120" w:line="360" w:lineRule="auto"/>
    </w:pPr>
    <w:rPr>
      <w:rFonts w:ascii="Tahoma" w:eastAsia="Times New Roman" w:hAnsi="Tahoma"/>
      <w:sz w:val="24"/>
      <w:szCs w:val="24"/>
      <w:lang w:val="it-IT"/>
    </w:rPr>
  </w:style>
  <w:style w:type="paragraph" w:styleId="Notedebasdepage">
    <w:name w:val="footnote text"/>
    <w:basedOn w:val="Normal"/>
    <w:link w:val="NotedebasdepageCar"/>
    <w:semiHidden/>
    <w:unhideWhenUsed/>
    <w:rsid w:val="00527E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7ECD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D3582B"/>
    <w:rPr>
      <w:rFonts w:ascii="Tahoma" w:hAnsi="Tahoma" w:cs="Times New Roman"/>
      <w:b/>
      <w:sz w:val="32"/>
      <w:szCs w:val="24"/>
      <w:lang w:val="it-IT" w:eastAsia="ar-SA"/>
    </w:rPr>
  </w:style>
  <w:style w:type="character" w:customStyle="1" w:styleId="Titre1Car">
    <w:name w:val="Titre 1 Car"/>
    <w:basedOn w:val="Policepardfaut"/>
    <w:link w:val="Titre1"/>
    <w:uiPriority w:val="9"/>
    <w:rsid w:val="00527ECD"/>
    <w:rPr>
      <w:rFonts w:ascii="Tahoma" w:hAnsi="Tahoma" w:cs="Times New Roman"/>
      <w:sz w:val="44"/>
      <w:szCs w:val="24"/>
      <w:lang w:val="it-IT" w:eastAsia="ar-SA"/>
    </w:rPr>
  </w:style>
  <w:style w:type="paragraph" w:customStyle="1" w:styleId="Notes">
    <w:name w:val="Notes"/>
    <w:basedOn w:val="Notedebasdepage"/>
    <w:link w:val="NotesCar"/>
    <w:qFormat/>
    <w:rsid w:val="008434D6"/>
    <w:pPr>
      <w:spacing w:line="360" w:lineRule="auto"/>
    </w:pPr>
    <w:rPr>
      <w:rFonts w:ascii="Tahoma" w:hAnsi="Tahoma"/>
      <w:sz w:val="24"/>
      <w:szCs w:val="24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0B557B"/>
    <w:rPr>
      <w:rFonts w:ascii="Tahoma" w:eastAsia="Times New Roman" w:hAnsi="Tahoma" w:cs="Times New Roman"/>
      <w:b/>
      <w:sz w:val="24"/>
      <w:szCs w:val="24"/>
      <w:lang w:val="it-IT" w:eastAsia="ar-SA"/>
    </w:rPr>
  </w:style>
  <w:style w:type="character" w:customStyle="1" w:styleId="NotesCar">
    <w:name w:val="Notes Car"/>
    <w:basedOn w:val="NotedebasdepageCar"/>
    <w:link w:val="Notes"/>
    <w:rsid w:val="008434D6"/>
    <w:rPr>
      <w:rFonts w:ascii="Tahoma" w:eastAsia="Calibri" w:hAnsi="Tahoma" w:cs="Times New Roman"/>
      <w:sz w:val="24"/>
      <w:szCs w:val="24"/>
      <w:lang w:val="it-IT" w:eastAsia="ar-SA"/>
    </w:rPr>
  </w:style>
  <w:style w:type="paragraph" w:styleId="Commentaire">
    <w:name w:val="annotation text"/>
    <w:basedOn w:val="Normal"/>
    <w:link w:val="CommentaireCar1"/>
    <w:unhideWhenUsed/>
    <w:rsid w:val="00EE1D54"/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Marquedannotation">
    <w:name w:val="annotation reference"/>
    <w:unhideWhenUsed/>
    <w:rsid w:val="00EE1D54"/>
    <w:rPr>
      <w:sz w:val="16"/>
      <w:szCs w:val="16"/>
    </w:rPr>
  </w:style>
  <w:style w:type="character" w:customStyle="1" w:styleId="CommentaireCar1">
    <w:name w:val="Commentaire Car1"/>
    <w:link w:val="Commentaire"/>
    <w:uiPriority w:val="99"/>
    <w:semiHidden/>
    <w:locked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lev">
    <w:name w:val="Strong"/>
    <w:basedOn w:val="Policepardfaut"/>
    <w:qFormat/>
    <w:rsid w:val="00EE1D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D54"/>
    <w:rPr>
      <w:rFonts w:ascii="Segoe UI" w:eastAsia="Calibr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E1D5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unhideWhenUsed/>
    <w:rsid w:val="00A46CFA"/>
    <w:rPr>
      <w:color w:val="0000FF"/>
      <w:u w:val="single"/>
    </w:rPr>
  </w:style>
  <w:style w:type="paragraph" w:customStyle="1" w:styleId="WW-Standard">
    <w:name w:val="WW-Standard"/>
    <w:rsid w:val="005930C5"/>
    <w:pPr>
      <w:suppressAutoHyphens/>
      <w:autoSpaceDN w:val="0"/>
      <w:spacing w:line="244" w:lineRule="auto"/>
    </w:pPr>
    <w:rPr>
      <w:rFonts w:ascii="Calibri" w:eastAsia="SimSun, 宋体" w:hAnsi="Calibri" w:cs="Tahoma"/>
      <w:kern w:val="3"/>
      <w:lang w:eastAsia="zh-CN"/>
    </w:rPr>
  </w:style>
  <w:style w:type="character" w:customStyle="1" w:styleId="Internetlink">
    <w:name w:val="Internet link"/>
    <w:basedOn w:val="Policepardfaut"/>
    <w:rsid w:val="005930C5"/>
    <w:rPr>
      <w:color w:val="0563C1"/>
      <w:u w:val="single"/>
    </w:rPr>
  </w:style>
  <w:style w:type="character" w:customStyle="1" w:styleId="label">
    <w:name w:val="label"/>
    <w:basedOn w:val="Policepardfaut"/>
    <w:rsid w:val="003D3A50"/>
    <w:rPr>
      <w:lang w:val="fr-FR"/>
    </w:rPr>
  </w:style>
  <w:style w:type="paragraph" w:customStyle="1" w:styleId="CorpsB">
    <w:name w:val="Corps B"/>
    <w:rsid w:val="003D3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3D3A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rpoA">
    <w:name w:val="Corpo A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character" w:customStyle="1" w:styleId="Nessuno">
    <w:name w:val="Nessuno"/>
    <w:rsid w:val="00CE6330"/>
  </w:style>
  <w:style w:type="character" w:customStyle="1" w:styleId="Hyperlink3">
    <w:name w:val="Hyperlink.3"/>
    <w:basedOn w:val="Nessuno"/>
    <w:rsid w:val="00CE6330"/>
    <w:rPr>
      <w:rFonts w:ascii="Times New Roman" w:eastAsia="Times New Roman" w:hAnsi="Times New Roman" w:cs="Times New Roman" w:hint="default"/>
      <w:b/>
      <w:bCs/>
      <w:i/>
      <w:iCs/>
      <w:color w:val="000000"/>
      <w:sz w:val="24"/>
      <w:szCs w:val="24"/>
      <w:u w:val="single" w:color="000000"/>
      <w:lang w:val="en-US"/>
    </w:rPr>
  </w:style>
  <w:style w:type="paragraph" w:customStyle="1" w:styleId="Didefault">
    <w:name w:val="Di default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paragraph" w:customStyle="1" w:styleId="Intestazioneepidipagina">
    <w:name w:val="Intestazione e piè di pagina"/>
    <w:rsid w:val="00607BF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fr-FR"/>
    </w:rPr>
  </w:style>
  <w:style w:type="character" w:customStyle="1" w:styleId="Hyperlink1">
    <w:name w:val="Hyperlink.1"/>
    <w:basedOn w:val="Nessuno"/>
    <w:rsid w:val="00607BFC"/>
    <w:rPr>
      <w:rFonts w:ascii="Times New Roman" w:eastAsia="Times New Roman" w:hAnsi="Times New Roman" w:cs="Times New Roman" w:hint="defaul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BFC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607BF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A3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1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itre1">
    <w:name w:val="heading 1"/>
    <w:basedOn w:val="Titre2"/>
    <w:next w:val="Normal"/>
    <w:link w:val="Titre1Car"/>
    <w:uiPriority w:val="9"/>
    <w:qFormat/>
    <w:rsid w:val="00527ECD"/>
    <w:pPr>
      <w:outlineLvl w:val="0"/>
    </w:pPr>
    <w:rPr>
      <w:sz w:val="4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3582B"/>
    <w:pPr>
      <w:spacing w:after="360"/>
      <w:outlineLvl w:val="1"/>
    </w:pPr>
    <w:rPr>
      <w:rFonts w:eastAsiaTheme="minorHAnsi"/>
      <w:b/>
      <w:sz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B557B"/>
    <w:pPr>
      <w:spacing w:before="36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ECD"/>
    <w:pPr>
      <w:spacing w:after="120" w:line="360" w:lineRule="auto"/>
    </w:pPr>
    <w:rPr>
      <w:rFonts w:ascii="Tahoma" w:eastAsia="Times New Roman" w:hAnsi="Tahoma"/>
      <w:sz w:val="24"/>
      <w:szCs w:val="24"/>
      <w:lang w:val="it-IT"/>
    </w:rPr>
  </w:style>
  <w:style w:type="paragraph" w:styleId="Notedebasdepage">
    <w:name w:val="footnote text"/>
    <w:basedOn w:val="Normal"/>
    <w:link w:val="NotedebasdepageCar"/>
    <w:semiHidden/>
    <w:unhideWhenUsed/>
    <w:rsid w:val="00527E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7ECD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D3582B"/>
    <w:rPr>
      <w:rFonts w:ascii="Tahoma" w:hAnsi="Tahoma" w:cs="Times New Roman"/>
      <w:b/>
      <w:sz w:val="32"/>
      <w:szCs w:val="24"/>
      <w:lang w:val="it-IT" w:eastAsia="ar-SA"/>
    </w:rPr>
  </w:style>
  <w:style w:type="character" w:customStyle="1" w:styleId="Titre1Car">
    <w:name w:val="Titre 1 Car"/>
    <w:basedOn w:val="Policepardfaut"/>
    <w:link w:val="Titre1"/>
    <w:uiPriority w:val="9"/>
    <w:rsid w:val="00527ECD"/>
    <w:rPr>
      <w:rFonts w:ascii="Tahoma" w:hAnsi="Tahoma" w:cs="Times New Roman"/>
      <w:sz w:val="44"/>
      <w:szCs w:val="24"/>
      <w:lang w:val="it-IT" w:eastAsia="ar-SA"/>
    </w:rPr>
  </w:style>
  <w:style w:type="paragraph" w:customStyle="1" w:styleId="Notes">
    <w:name w:val="Notes"/>
    <w:basedOn w:val="Notedebasdepage"/>
    <w:link w:val="NotesCar"/>
    <w:qFormat/>
    <w:rsid w:val="008434D6"/>
    <w:pPr>
      <w:spacing w:line="360" w:lineRule="auto"/>
    </w:pPr>
    <w:rPr>
      <w:rFonts w:ascii="Tahoma" w:hAnsi="Tahoma"/>
      <w:sz w:val="24"/>
      <w:szCs w:val="24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0B557B"/>
    <w:rPr>
      <w:rFonts w:ascii="Tahoma" w:eastAsia="Times New Roman" w:hAnsi="Tahoma" w:cs="Times New Roman"/>
      <w:b/>
      <w:sz w:val="24"/>
      <w:szCs w:val="24"/>
      <w:lang w:val="it-IT" w:eastAsia="ar-SA"/>
    </w:rPr>
  </w:style>
  <w:style w:type="character" w:customStyle="1" w:styleId="NotesCar">
    <w:name w:val="Notes Car"/>
    <w:basedOn w:val="NotedebasdepageCar"/>
    <w:link w:val="Notes"/>
    <w:rsid w:val="008434D6"/>
    <w:rPr>
      <w:rFonts w:ascii="Tahoma" w:eastAsia="Calibri" w:hAnsi="Tahoma" w:cs="Times New Roman"/>
      <w:sz w:val="24"/>
      <w:szCs w:val="24"/>
      <w:lang w:val="it-IT" w:eastAsia="ar-SA"/>
    </w:rPr>
  </w:style>
  <w:style w:type="paragraph" w:styleId="Commentaire">
    <w:name w:val="annotation text"/>
    <w:basedOn w:val="Normal"/>
    <w:link w:val="CommentaireCar1"/>
    <w:unhideWhenUsed/>
    <w:rsid w:val="00EE1D54"/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Marquedannotation">
    <w:name w:val="annotation reference"/>
    <w:unhideWhenUsed/>
    <w:rsid w:val="00EE1D54"/>
    <w:rPr>
      <w:sz w:val="16"/>
      <w:szCs w:val="16"/>
    </w:rPr>
  </w:style>
  <w:style w:type="character" w:customStyle="1" w:styleId="CommentaireCar1">
    <w:name w:val="Commentaire Car1"/>
    <w:link w:val="Commentaire"/>
    <w:uiPriority w:val="99"/>
    <w:semiHidden/>
    <w:locked/>
    <w:rsid w:val="00EE1D54"/>
    <w:rPr>
      <w:rFonts w:ascii="Calibri" w:eastAsia="Calibri" w:hAnsi="Calibri" w:cs="Times New Roman"/>
      <w:sz w:val="20"/>
      <w:szCs w:val="20"/>
      <w:lang w:eastAsia="ar-SA"/>
    </w:rPr>
  </w:style>
  <w:style w:type="character" w:styleId="lev">
    <w:name w:val="Strong"/>
    <w:basedOn w:val="Policepardfaut"/>
    <w:qFormat/>
    <w:rsid w:val="00EE1D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D54"/>
    <w:rPr>
      <w:rFonts w:ascii="Segoe UI" w:eastAsia="Calibr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E1D5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unhideWhenUsed/>
    <w:rsid w:val="00A46CFA"/>
    <w:rPr>
      <w:color w:val="0000FF"/>
      <w:u w:val="single"/>
    </w:rPr>
  </w:style>
  <w:style w:type="paragraph" w:customStyle="1" w:styleId="WW-Standard">
    <w:name w:val="WW-Standard"/>
    <w:rsid w:val="005930C5"/>
    <w:pPr>
      <w:suppressAutoHyphens/>
      <w:autoSpaceDN w:val="0"/>
      <w:spacing w:line="244" w:lineRule="auto"/>
    </w:pPr>
    <w:rPr>
      <w:rFonts w:ascii="Calibri" w:eastAsia="SimSun, 宋体" w:hAnsi="Calibri" w:cs="Tahoma"/>
      <w:kern w:val="3"/>
      <w:lang w:eastAsia="zh-CN"/>
    </w:rPr>
  </w:style>
  <w:style w:type="character" w:customStyle="1" w:styleId="Internetlink">
    <w:name w:val="Internet link"/>
    <w:basedOn w:val="Policepardfaut"/>
    <w:rsid w:val="005930C5"/>
    <w:rPr>
      <w:color w:val="0563C1"/>
      <w:u w:val="single"/>
    </w:rPr>
  </w:style>
  <w:style w:type="character" w:customStyle="1" w:styleId="label">
    <w:name w:val="label"/>
    <w:basedOn w:val="Policepardfaut"/>
    <w:rsid w:val="003D3A50"/>
    <w:rPr>
      <w:lang w:val="fr-FR"/>
    </w:rPr>
  </w:style>
  <w:style w:type="paragraph" w:customStyle="1" w:styleId="CorpsB">
    <w:name w:val="Corps B"/>
    <w:rsid w:val="003D3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3D3A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rpoA">
    <w:name w:val="Corpo A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character" w:customStyle="1" w:styleId="Nessuno">
    <w:name w:val="Nessuno"/>
    <w:rsid w:val="00CE6330"/>
  </w:style>
  <w:style w:type="character" w:customStyle="1" w:styleId="Hyperlink3">
    <w:name w:val="Hyperlink.3"/>
    <w:basedOn w:val="Nessuno"/>
    <w:rsid w:val="00CE6330"/>
    <w:rPr>
      <w:rFonts w:ascii="Times New Roman" w:eastAsia="Times New Roman" w:hAnsi="Times New Roman" w:cs="Times New Roman" w:hint="default"/>
      <w:b/>
      <w:bCs/>
      <w:i/>
      <w:iCs/>
      <w:color w:val="000000"/>
      <w:sz w:val="24"/>
      <w:szCs w:val="24"/>
      <w:u w:val="single" w:color="000000"/>
      <w:lang w:val="en-US"/>
    </w:rPr>
  </w:style>
  <w:style w:type="paragraph" w:customStyle="1" w:styleId="Didefault">
    <w:name w:val="Di default"/>
    <w:rsid w:val="00CE6330"/>
    <w:pPr>
      <w:widowControl w:val="0"/>
      <w:shd w:val="clear" w:color="auto" w:fill="FFFFFF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u w:color="000000"/>
      <w:lang w:eastAsia="fr-FR"/>
    </w:rPr>
  </w:style>
  <w:style w:type="paragraph" w:customStyle="1" w:styleId="Intestazioneepidipagina">
    <w:name w:val="Intestazione e piè di pagina"/>
    <w:rsid w:val="00607BF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fr-FR"/>
    </w:rPr>
  </w:style>
  <w:style w:type="character" w:customStyle="1" w:styleId="Hyperlink1">
    <w:name w:val="Hyperlink.1"/>
    <w:basedOn w:val="Nessuno"/>
    <w:rsid w:val="00607BFC"/>
    <w:rPr>
      <w:rFonts w:ascii="Times New Roman" w:eastAsia="Times New Roman" w:hAnsi="Times New Roman" w:cs="Times New Roman" w:hint="defaul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BFC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607BF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A3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1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1235</Words>
  <Characters>6798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Abt</dc:creator>
  <cp:keywords/>
  <dc:description/>
  <cp:lastModifiedBy>Petra</cp:lastModifiedBy>
  <cp:revision>7</cp:revision>
  <cp:lastPrinted>2020-03-17T13:34:00Z</cp:lastPrinted>
  <dcterms:created xsi:type="dcterms:W3CDTF">2020-03-17T16:36:00Z</dcterms:created>
  <dcterms:modified xsi:type="dcterms:W3CDTF">2020-03-19T15:13:00Z</dcterms:modified>
</cp:coreProperties>
</file>